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892730" w:rsidRDefault="00892730">
      <w:pPr>
        <w:spacing w:line="275" w:lineRule="auto"/>
        <w:jc w:val="right"/>
        <w:rPr>
          <w:rFonts w:ascii="Times New Roman" w:eastAsia="Times New Roman" w:hAnsi="Times New Roman" w:cs="Times New Roman"/>
          <w:b/>
          <w:bCs/>
        </w:rPr>
      </w:pPr>
    </w:p>
    <w:p w14:paraId="00000002" w14:textId="77777777" w:rsidR="00892730" w:rsidRDefault="00CE2F21">
      <w:pPr>
        <w:spacing w:line="275" w:lineRule="auto"/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Spett.le</w:t>
      </w:r>
    </w:p>
    <w:p w14:paraId="00000003" w14:textId="77777777" w:rsidR="00892730" w:rsidRDefault="00CE2F21">
      <w:pPr>
        <w:spacing w:line="275" w:lineRule="auto"/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ISTITUTO COMPRENSIVO STATALE DI CASTELFIORENTINO</w:t>
      </w:r>
    </w:p>
    <w:p w14:paraId="00000004" w14:textId="77777777" w:rsidR="00892730" w:rsidRDefault="00CE2F21">
      <w:pPr>
        <w:spacing w:line="275" w:lineRule="auto"/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Via C. Battisti n. 7 – 50051 Castelfiorentino (FI)</w:t>
      </w:r>
    </w:p>
    <w:p w14:paraId="00000005" w14:textId="77777777" w:rsidR="00892730" w:rsidRDefault="00892730">
      <w:pPr>
        <w:pStyle w:val="Titolo1"/>
        <w:spacing w:before="0" w:line="275" w:lineRule="auto"/>
        <w:rPr>
          <w:rFonts w:ascii="Times New Roman" w:eastAsia="Times New Roman" w:hAnsi="Times New Roman" w:cs="Times New Roman"/>
        </w:rPr>
      </w:pPr>
      <w:bookmarkStart w:id="0" w:name="_8wp6bpqzwgp4" w:colFirst="0" w:colLast="0"/>
      <w:bookmarkEnd w:id="0"/>
    </w:p>
    <w:p w14:paraId="00000006" w14:textId="77777777" w:rsidR="00892730" w:rsidRDefault="00892730"/>
    <w:p w14:paraId="00000007" w14:textId="77777777" w:rsidR="00892730" w:rsidRDefault="00CE2F21">
      <w:pPr>
        <w:pStyle w:val="Titolo1"/>
        <w:spacing w:before="0" w:line="275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DGUE - DOCUMENTO DI GARA UNICO EUROPEO</w:t>
      </w:r>
    </w:p>
    <w:p w14:paraId="00000008" w14:textId="77777777" w:rsidR="00892730" w:rsidRDefault="00CE2F21">
      <w:pPr>
        <w:pStyle w:val="Titolo3"/>
        <w:spacing w:before="0" w:line="275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(Istruzioni per la compilazione sul portale telematico)</w:t>
      </w:r>
    </w:p>
    <w:p w14:paraId="00000009" w14:textId="77777777" w:rsidR="00892730" w:rsidRDefault="00CE2F21" w:rsidP="00D0411D">
      <w:pPr>
        <w:pStyle w:val="Titolo3"/>
        <w:spacing w:before="0" w:line="275" w:lineRule="auto"/>
        <w:jc w:val="center"/>
        <w:rPr>
          <w:i/>
          <w:iCs/>
        </w:rPr>
      </w:pPr>
      <w:bookmarkStart w:id="1" w:name="_5s99zx9h9ryo" w:colFirst="0" w:colLast="0"/>
      <w:bookmarkEnd w:id="1"/>
      <w:r>
        <w:rPr>
          <w:rFonts w:ascii="Times New Roman" w:eastAsia="Times New Roman" w:hAnsi="Times New Roman" w:cs="Times New Roman"/>
          <w:b w:val="0"/>
          <w:bCs w:val="0"/>
          <w:i/>
          <w:iCs/>
          <w:sz w:val="22"/>
          <w:szCs w:val="22"/>
        </w:rPr>
        <w:t xml:space="preserve">Il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DGUE (Documento di Gara Unico Europeo)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z w:val="22"/>
          <w:szCs w:val="22"/>
        </w:rPr>
        <w:t xml:space="preserve"> è ormai un modello standardizzato a livello UE. Con la piena digitalizzazione del Codice dei Contratti (</w:t>
      </w:r>
      <w:proofErr w:type="spellStart"/>
      <w:r>
        <w:rPr>
          <w:rFonts w:ascii="Times New Roman" w:eastAsia="Times New Roman" w:hAnsi="Times New Roman" w:cs="Times New Roman"/>
          <w:b w:val="0"/>
          <w:bCs w:val="0"/>
          <w:i/>
          <w:iCs/>
          <w:sz w:val="22"/>
          <w:szCs w:val="22"/>
        </w:rPr>
        <w:t>D.Lgs.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i/>
          <w:iCs/>
          <w:sz w:val="22"/>
          <w:szCs w:val="22"/>
        </w:rPr>
        <w:t xml:space="preserve"> 36/2023), il DGUE non è più un semplice PDF da compilare, ma un </w:t>
      </w:r>
      <w:proofErr w:type="spellStart"/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form</w:t>
      </w:r>
      <w:proofErr w:type="spellEnd"/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elettronico (</w:t>
      </w:r>
      <w:proofErr w:type="spellStart"/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eDGUE</w:t>
      </w:r>
      <w:proofErr w:type="spellEnd"/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)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z w:val="22"/>
          <w:szCs w:val="22"/>
        </w:rPr>
        <w:t xml:space="preserve"> integrato direttamente nelle piattaforme di approvvigio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z w:val="22"/>
          <w:szCs w:val="22"/>
        </w:rPr>
        <w:t xml:space="preserve">namento telematico (es. </w:t>
      </w:r>
      <w:proofErr w:type="spellStart"/>
      <w:r>
        <w:rPr>
          <w:rFonts w:ascii="Times New Roman" w:eastAsia="Times New Roman" w:hAnsi="Times New Roman" w:cs="Times New Roman"/>
          <w:b w:val="0"/>
          <w:bCs w:val="0"/>
          <w:i/>
          <w:iCs/>
          <w:sz w:val="22"/>
          <w:szCs w:val="22"/>
        </w:rPr>
        <w:t>MePA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i/>
          <w:iCs/>
          <w:sz w:val="22"/>
          <w:szCs w:val="22"/>
        </w:rPr>
        <w:t>, START, ecc.).</w:t>
      </w:r>
    </w:p>
    <w:p w14:paraId="0000000A" w14:textId="77777777" w:rsidR="00892730" w:rsidRDefault="00892730"/>
    <w:p w14:paraId="0000000B" w14:textId="77777777" w:rsidR="00892730" w:rsidRPr="00CE2F21" w:rsidRDefault="00CE2F21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  <w:b/>
        </w:rPr>
      </w:pPr>
      <w:r w:rsidRPr="00CE2F21">
        <w:rPr>
          <w:rFonts w:ascii="Times New Roman" w:eastAsia="Times New Roman" w:hAnsi="Times New Roman" w:cs="Times New Roman"/>
          <w:b/>
          <w:bCs/>
        </w:rPr>
        <w:t>Oggetto:</w:t>
      </w:r>
      <w:r w:rsidRPr="00CE2F21">
        <w:rPr>
          <w:rFonts w:ascii="Times New Roman" w:eastAsia="Times New Roman" w:hAnsi="Times New Roman" w:cs="Times New Roman"/>
          <w:b/>
        </w:rPr>
        <w:t xml:space="preserve"> Concessione servizio distributori automatici – I.C. Castelfiorentino.</w:t>
      </w:r>
    </w:p>
    <w:p w14:paraId="27CCA405" w14:textId="77777777" w:rsidR="00CE2F21" w:rsidRDefault="00CE2F21">
      <w:pPr>
        <w:spacing w:line="275" w:lineRule="auto"/>
        <w:rPr>
          <w:rFonts w:ascii="Times New Roman" w:eastAsia="Times New Roman" w:hAnsi="Times New Roman" w:cs="Times New Roman"/>
        </w:rPr>
      </w:pPr>
    </w:p>
    <w:p w14:paraId="0000000E" w14:textId="4834AC8E" w:rsidR="00892730" w:rsidRDefault="00CE2F21">
      <w:pP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L’Operatore Economico dovrà compilare il DGUE elettronico disponibile sulla piattaforma telematica di gara, avendo cura di rispond</w:t>
      </w:r>
      <w:r>
        <w:rPr>
          <w:rFonts w:ascii="Times New Roman" w:eastAsia="Times New Roman" w:hAnsi="Times New Roman" w:cs="Times New Roman"/>
        </w:rPr>
        <w:t>ere alle sezioni di seguito indicate:</w:t>
      </w:r>
    </w:p>
    <w:p w14:paraId="233D06D6" w14:textId="77777777" w:rsidR="00CE2F21" w:rsidRDefault="00CE2F21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</w:p>
    <w:p w14:paraId="00000010" w14:textId="70BD24E3" w:rsidR="00892730" w:rsidRDefault="00CE2F21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bookmarkStart w:id="2" w:name="_GoBack"/>
      <w:bookmarkEnd w:id="2"/>
      <w:r>
        <w:rPr>
          <w:rFonts w:ascii="Times New Roman" w:eastAsia="Times New Roman" w:hAnsi="Times New Roman" w:cs="Times New Roman"/>
        </w:rPr>
        <w:t>PARTE I: Informazioni sulla procedura di appalto e dell'amministrazione aggiudicatrice</w:t>
      </w:r>
    </w:p>
    <w:p w14:paraId="00000011" w14:textId="77777777" w:rsidR="00892730" w:rsidRDefault="00CE2F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Times New Roman" w:eastAsia="Times New Roman" w:hAnsi="Times New Roman" w:cs="Times New Roman"/>
          <w:b/>
          <w:bCs/>
        </w:rPr>
        <w:t>Identità della S.A.:</w:t>
      </w:r>
      <w:r>
        <w:rPr>
          <w:rFonts w:ascii="Times New Roman" w:eastAsia="Times New Roman" w:hAnsi="Times New Roman" w:cs="Times New Roman"/>
        </w:rPr>
        <w:t xml:space="preserve"> I.C. Statale di Castelfiorentino.</w:t>
      </w:r>
    </w:p>
    <w:p w14:paraId="00000012" w14:textId="57A7690A" w:rsidR="00892730" w:rsidRPr="00D0411D" w:rsidRDefault="00CE2F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Times New Roman" w:eastAsia="Times New Roman" w:hAnsi="Times New Roman" w:cs="Times New Roman"/>
          <w:b/>
          <w:bCs/>
        </w:rPr>
        <w:t>Identità della procedura:</w:t>
      </w:r>
      <w:r>
        <w:rPr>
          <w:rFonts w:ascii="Times New Roman" w:eastAsia="Times New Roman" w:hAnsi="Times New Roman" w:cs="Times New Roman"/>
        </w:rPr>
        <w:t xml:space="preserve"> Affidamento in concessione distributori automatici.</w:t>
      </w:r>
    </w:p>
    <w:p w14:paraId="4C757E9F" w14:textId="77777777" w:rsidR="00D0411D" w:rsidRDefault="00D0411D" w:rsidP="00D0411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600"/>
      </w:pPr>
    </w:p>
    <w:p w14:paraId="00000013" w14:textId="77777777" w:rsidR="00892730" w:rsidRDefault="00CE2F21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PARTE II: Informazioni sull’operatore economico</w:t>
      </w:r>
    </w:p>
    <w:p w14:paraId="00000014" w14:textId="77777777" w:rsidR="00892730" w:rsidRDefault="00CE2F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Times New Roman" w:eastAsia="Times New Roman" w:hAnsi="Times New Roman" w:cs="Times New Roman"/>
          <w:b/>
          <w:bCs/>
        </w:rPr>
        <w:t>Dati identificativi:</w:t>
      </w:r>
      <w:r>
        <w:rPr>
          <w:rFonts w:ascii="Times New Roman" w:eastAsia="Times New Roman" w:hAnsi="Times New Roman" w:cs="Times New Roman"/>
        </w:rPr>
        <w:t xml:space="preserve"> Ragione sociale, sede, P.IVA, referenti.</w:t>
      </w:r>
    </w:p>
    <w:p w14:paraId="00000015" w14:textId="5287795F" w:rsidR="00892730" w:rsidRPr="00D0411D" w:rsidRDefault="00CE2F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Times New Roman" w:eastAsia="Times New Roman" w:hAnsi="Times New Roman" w:cs="Times New Roman"/>
          <w:b/>
          <w:bCs/>
        </w:rPr>
        <w:t>Forma di partecipazione:</w:t>
      </w:r>
      <w:r>
        <w:rPr>
          <w:rFonts w:ascii="Times New Roman" w:eastAsia="Times New Roman" w:hAnsi="Times New Roman" w:cs="Times New Roman"/>
        </w:rPr>
        <w:t xml:space="preserve"> Indicare se l'impresa partecipa singolarmente o in RTI (Raggruppamen</w:t>
      </w:r>
      <w:r>
        <w:rPr>
          <w:rFonts w:ascii="Times New Roman" w:eastAsia="Times New Roman" w:hAnsi="Times New Roman" w:cs="Times New Roman"/>
        </w:rPr>
        <w:t>to Temporaneo di Imprese).</w:t>
      </w:r>
    </w:p>
    <w:p w14:paraId="324802A9" w14:textId="77777777" w:rsidR="00D0411D" w:rsidRDefault="00D0411D" w:rsidP="00D0411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600"/>
      </w:pPr>
    </w:p>
    <w:p w14:paraId="00000016" w14:textId="77777777" w:rsidR="00892730" w:rsidRDefault="00CE2F21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PARTE III: Motivi di esclusione (Art. 94-98 </w:t>
      </w:r>
      <w:proofErr w:type="spellStart"/>
      <w:r>
        <w:rPr>
          <w:rFonts w:ascii="Times New Roman" w:eastAsia="Times New Roman" w:hAnsi="Times New Roman" w:cs="Times New Roman"/>
        </w:rPr>
        <w:t>D.Lgs.</w:t>
      </w:r>
      <w:proofErr w:type="spellEnd"/>
      <w:r>
        <w:rPr>
          <w:rFonts w:ascii="Times New Roman" w:eastAsia="Times New Roman" w:hAnsi="Times New Roman" w:cs="Times New Roman"/>
        </w:rPr>
        <w:t xml:space="preserve"> 36/2023)</w:t>
      </w:r>
    </w:p>
    <w:p w14:paraId="00000017" w14:textId="77777777" w:rsidR="00892730" w:rsidRDefault="00CE2F21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L’operatore deve dichiarare l’insussistenza di:</w:t>
      </w:r>
    </w:p>
    <w:p w14:paraId="00000018" w14:textId="77777777" w:rsidR="00892730" w:rsidRDefault="00CE2F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Condanne penali (Art. 94).</w:t>
      </w:r>
    </w:p>
    <w:p w14:paraId="00000019" w14:textId="77777777" w:rsidR="00892730" w:rsidRDefault="00CE2F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Motivi legati al pagamento di imposte o contributi previdenziali (DURC).</w:t>
      </w:r>
    </w:p>
    <w:p w14:paraId="0000001A" w14:textId="77777777" w:rsidR="00892730" w:rsidRDefault="00CE2F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Insolvenza, conflitti di interesse o illeciti professionali gravi (Art. 95 e 98).</w:t>
      </w:r>
    </w:p>
    <w:p w14:paraId="0000001B" w14:textId="77777777" w:rsidR="00892730" w:rsidRDefault="00CE2F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Times New Roman" w:eastAsia="Times New Roman" w:hAnsi="Times New Roman" w:cs="Times New Roman"/>
          <w:b/>
          <w:bCs/>
        </w:rPr>
        <w:t>Nota per il 2026:</w:t>
      </w:r>
      <w:r>
        <w:rPr>
          <w:rFonts w:ascii="Times New Roman" w:eastAsia="Times New Roman" w:hAnsi="Times New Roman" w:cs="Times New Roman"/>
        </w:rPr>
        <w:t xml:space="preserve"> Le verifiche su questa parte verranno effettuate dalla S.A. tramite consultazione automatica del </w:t>
      </w:r>
      <w:r>
        <w:rPr>
          <w:rFonts w:ascii="Times New Roman" w:eastAsia="Times New Roman" w:hAnsi="Times New Roman" w:cs="Times New Roman"/>
          <w:b/>
          <w:bCs/>
        </w:rPr>
        <w:t>FVOE 2.0 (Fascicolo Virtuale Operatore Economico)</w:t>
      </w:r>
      <w:r>
        <w:rPr>
          <w:rFonts w:ascii="Times New Roman" w:eastAsia="Times New Roman" w:hAnsi="Times New Roman" w:cs="Times New Roman"/>
        </w:rPr>
        <w:t>.</w:t>
      </w:r>
    </w:p>
    <w:p w14:paraId="4304ED39" w14:textId="77777777" w:rsidR="00D0411D" w:rsidRDefault="00D0411D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</w:p>
    <w:p w14:paraId="0000001C" w14:textId="0F9ADC5F" w:rsidR="00892730" w:rsidRDefault="00CE2F21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PARTE IV</w:t>
      </w:r>
      <w:r>
        <w:rPr>
          <w:rFonts w:ascii="Times New Roman" w:eastAsia="Times New Roman" w:hAnsi="Times New Roman" w:cs="Times New Roman"/>
        </w:rPr>
        <w:t>: Criteri di selezione</w:t>
      </w:r>
    </w:p>
    <w:p w14:paraId="0000001D" w14:textId="77777777" w:rsidR="00892730" w:rsidRDefault="00CE2F21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L’operatore deve dichiarare il possesso dei requisiti richiesti dal Disciplinare di Gara:</w:t>
      </w:r>
    </w:p>
    <w:p w14:paraId="0000001E" w14:textId="77777777" w:rsidR="00892730" w:rsidRDefault="00CE2F2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Times New Roman" w:eastAsia="Times New Roman" w:hAnsi="Times New Roman" w:cs="Times New Roman"/>
          <w:b/>
          <w:bCs/>
        </w:rPr>
        <w:t>Sezione A: Idoneità professionale.</w:t>
      </w:r>
      <w:r>
        <w:rPr>
          <w:rFonts w:ascii="Times New Roman" w:eastAsia="Times New Roman" w:hAnsi="Times New Roman" w:cs="Times New Roman"/>
        </w:rPr>
        <w:t xml:space="preserve"> Iscrizione alla CCIAA per attività pertinente all’oggetto della gara (somministrazione alimenti e bevande).</w:t>
      </w:r>
    </w:p>
    <w:p w14:paraId="0000001F" w14:textId="77777777" w:rsidR="00892730" w:rsidRDefault="00CE2F2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Times New Roman" w:eastAsia="Times New Roman" w:hAnsi="Times New Roman" w:cs="Times New Roman"/>
          <w:b/>
          <w:bCs/>
        </w:rPr>
        <w:t>Sezione B: Capacità economica e finanziaria.</w:t>
      </w:r>
      <w:r>
        <w:rPr>
          <w:rFonts w:ascii="Times New Roman" w:eastAsia="Times New Roman" w:hAnsi="Times New Roman" w:cs="Times New Roman"/>
        </w:rPr>
        <w:t xml:space="preserve"> (Se richiesta nel disciplinare, es. fatturato specifico minimo).</w:t>
      </w:r>
    </w:p>
    <w:p w14:paraId="00000020" w14:textId="77777777" w:rsidR="00892730" w:rsidRDefault="00CE2F2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Times New Roman" w:eastAsia="Times New Roman" w:hAnsi="Times New Roman" w:cs="Times New Roman"/>
          <w:b/>
          <w:bCs/>
        </w:rPr>
        <w:t>Sezione C: Capacità tecniche e professionali.</w:t>
      </w:r>
      <w:r>
        <w:rPr>
          <w:rFonts w:ascii="Times New Roman" w:eastAsia="Times New Roman" w:hAnsi="Times New Roman" w:cs="Times New Roman"/>
        </w:rPr>
        <w:t xml:space="preserve"> Possesso di autorizzazioni sanitarie (SCIA/HACCP) ed elenco di servizi analoghi svolti nell'ultimo t</w:t>
      </w:r>
      <w:r>
        <w:rPr>
          <w:rFonts w:ascii="Times New Roman" w:eastAsia="Times New Roman" w:hAnsi="Times New Roman" w:cs="Times New Roman"/>
        </w:rPr>
        <w:t>riennio.</w:t>
      </w:r>
    </w:p>
    <w:p w14:paraId="6E62997E" w14:textId="77777777" w:rsidR="00D0411D" w:rsidRDefault="00D0411D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</w:p>
    <w:p w14:paraId="00000021" w14:textId="7B650AF7" w:rsidR="00892730" w:rsidRDefault="00CE2F21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PARTE V: Riduzione del numero di candidati qualificati</w:t>
      </w:r>
    </w:p>
    <w:p w14:paraId="00000022" w14:textId="77777777" w:rsidR="00892730" w:rsidRDefault="00CE2F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iCs/>
        </w:rPr>
        <w:t>Non pertinente per questa procedura.</w:t>
      </w:r>
    </w:p>
    <w:p w14:paraId="3115325F" w14:textId="77777777" w:rsidR="00D0411D" w:rsidRDefault="00D0411D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</w:p>
    <w:p w14:paraId="00000023" w14:textId="2F0D6CD7" w:rsidR="00892730" w:rsidRDefault="00CE2F21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PARTE VI: Dichiarazioni finali</w:t>
      </w:r>
    </w:p>
    <w:p w14:paraId="00000024" w14:textId="77777777" w:rsidR="00892730" w:rsidRDefault="00CE2F21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L'operatore attesta che le informazioni fornite nelle Parti da II a IV sono veritiere e si impegna a presentare, su richiesta e senza indugio, i certificati e i documenti probatori a sostegno.</w:t>
      </w:r>
    </w:p>
    <w:p w14:paraId="00000025" w14:textId="77777777" w:rsidR="00892730" w:rsidRDefault="0089273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</w:p>
    <w:p w14:paraId="0000002A" w14:textId="77777777" w:rsidR="00892730" w:rsidRDefault="0089273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</w:p>
    <w:p w14:paraId="0000002B" w14:textId="77777777" w:rsidR="00892730" w:rsidRDefault="00CE2F21">
      <w:pPr>
        <w:spacing w:line="275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Per presa visione e accettazione</w:t>
      </w:r>
    </w:p>
    <w:p w14:paraId="0000002C" w14:textId="77777777" w:rsidR="00892730" w:rsidRDefault="00CE2F21">
      <w:pP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Luogo e data</w:t>
      </w:r>
      <w:r>
        <w:rPr>
          <w:rFonts w:ascii="Times New Roman" w:eastAsia="Times New Roman" w:hAnsi="Times New Roman" w:cs="Times New Roman"/>
        </w:rPr>
        <w:t xml:space="preserve"> _________</w:t>
      </w:r>
      <w:r>
        <w:rPr>
          <w:rFonts w:ascii="Times New Roman" w:eastAsia="Times New Roman" w:hAnsi="Times New Roman" w:cs="Times New Roman"/>
        </w:rPr>
        <w:t>______________</w:t>
      </w:r>
    </w:p>
    <w:p w14:paraId="0000002D" w14:textId="77777777" w:rsidR="00892730" w:rsidRDefault="00CE2F21">
      <w:pPr>
        <w:spacing w:line="275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Firma Digitale del Legale Rappresentante dell’O.E.</w:t>
      </w:r>
    </w:p>
    <w:p w14:paraId="0000002E" w14:textId="77777777" w:rsidR="00892730" w:rsidRDefault="00892730">
      <w:pPr>
        <w:spacing w:line="275" w:lineRule="auto"/>
        <w:rPr>
          <w:rFonts w:ascii="Times New Roman" w:eastAsia="Times New Roman" w:hAnsi="Times New Roman" w:cs="Times New Roman"/>
          <w:b/>
          <w:bCs/>
        </w:rPr>
      </w:pPr>
    </w:p>
    <w:p w14:paraId="0000002F" w14:textId="77777777" w:rsidR="00892730" w:rsidRDefault="00892730">
      <w:pPr>
        <w:spacing w:line="275" w:lineRule="auto"/>
        <w:rPr>
          <w:rFonts w:ascii="Times New Roman" w:eastAsia="Times New Roman" w:hAnsi="Times New Roman" w:cs="Times New Roman"/>
        </w:rPr>
      </w:pPr>
    </w:p>
    <w:p w14:paraId="00000030" w14:textId="77777777" w:rsidR="00892730" w:rsidRDefault="0089273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</w:p>
    <w:sectPr w:rsidR="00892730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A9D47685-683D-4B1F-82FB-2300931DBABB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66A11BD4-F56D-4EAD-811A-5AEA3AAFCA5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094E8664-1651-4B5B-B886-752F53C73E6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A5E11"/>
    <w:multiLevelType w:val="multilevel"/>
    <w:tmpl w:val="D3AAE1B6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3F277A6C"/>
    <w:multiLevelType w:val="multilevel"/>
    <w:tmpl w:val="B5D890A6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424766A8"/>
    <w:multiLevelType w:val="multilevel"/>
    <w:tmpl w:val="EAAC4A0A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5C6B2DEA"/>
    <w:multiLevelType w:val="multilevel"/>
    <w:tmpl w:val="50122674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762239A1"/>
    <w:multiLevelType w:val="multilevel"/>
    <w:tmpl w:val="30603B36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730"/>
    <w:rsid w:val="00892730"/>
    <w:rsid w:val="00CE2F21"/>
    <w:rsid w:val="00D0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ADC5F"/>
  <w15:docId w15:val="{FD92C0D1-94AE-4B6F-BC20-AF83C2552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400</Words>
  <Characters>2280</Characters>
  <Application>Microsoft Office Word</Application>
  <DocSecurity>0</DocSecurity>
  <Lines>19</Lines>
  <Paragraphs>5</Paragraphs>
  <ScaleCrop>false</ScaleCrop>
  <Company>IC Castelfiorentino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Elisa Giovannini</cp:lastModifiedBy>
  <cp:revision>3</cp:revision>
  <dcterms:created xsi:type="dcterms:W3CDTF">2026-06-25T10:46:00Z</dcterms:created>
  <dcterms:modified xsi:type="dcterms:W3CDTF">2026-06-25T10:47:00Z</dcterms:modified>
</cp:coreProperties>
</file>